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ABE" w:rsidRDefault="00712ABE" w:rsidP="00524D21">
      <w:pPr>
        <w:spacing w:line="560" w:lineRule="exact"/>
        <w:jc w:val="center"/>
        <w:rPr>
          <w:rFonts w:ascii="方正小标宋简体" w:eastAsia="方正小标宋简体" w:hAnsi="Times New Roman" w:cs="Times New Roman" w:hint="eastAsia"/>
          <w:color w:val="222222"/>
          <w:sz w:val="44"/>
          <w:szCs w:val="44"/>
          <w:shd w:val="clear" w:color="auto" w:fill="FFFFFF"/>
        </w:rPr>
      </w:pPr>
    </w:p>
    <w:p w:rsidR="00825FAF" w:rsidRPr="00524D21" w:rsidRDefault="00712ABE" w:rsidP="00524D21">
      <w:pPr>
        <w:spacing w:line="560" w:lineRule="exact"/>
        <w:jc w:val="center"/>
        <w:rPr>
          <w:rFonts w:ascii="方正小标宋简体" w:eastAsia="方正小标宋简体" w:hAnsi="Times New Roman" w:cs="Times New Roman"/>
          <w:color w:val="222222"/>
          <w:sz w:val="44"/>
          <w:szCs w:val="44"/>
          <w:shd w:val="clear" w:color="auto" w:fill="FFFFFF"/>
        </w:rPr>
      </w:pPr>
      <w:r>
        <w:rPr>
          <w:rFonts w:ascii="方正小标宋简体" w:eastAsia="方正小标宋简体" w:hAnsi="Times New Roman" w:cs="Times New Roman" w:hint="eastAsia"/>
          <w:color w:val="222222"/>
          <w:sz w:val="44"/>
          <w:szCs w:val="44"/>
          <w:shd w:val="clear" w:color="auto" w:fill="FFFFFF"/>
        </w:rPr>
        <w:t>药学院</w:t>
      </w:r>
      <w:r w:rsidR="002A75D2" w:rsidRPr="00524D21">
        <w:rPr>
          <w:rFonts w:ascii="方正小标宋简体" w:eastAsia="方正小标宋简体" w:hAnsi="Times New Roman" w:cs="Times New Roman" w:hint="eastAsia"/>
          <w:color w:val="222222"/>
          <w:sz w:val="44"/>
          <w:szCs w:val="44"/>
          <w:shd w:val="clear" w:color="auto" w:fill="FFFFFF"/>
        </w:rPr>
        <w:t>药学一级学科硕士学位授权点简介</w:t>
      </w:r>
    </w:p>
    <w:p w:rsidR="00524D21" w:rsidRDefault="00524D21" w:rsidP="00524D21">
      <w:pPr>
        <w:pStyle w:val="a3"/>
        <w:widowControl/>
        <w:spacing w:beforeAutospacing="0" w:afterAutospacing="0" w:line="560" w:lineRule="exact"/>
        <w:ind w:firstLineChars="200" w:firstLine="560"/>
        <w:jc w:val="both"/>
        <w:rPr>
          <w:rFonts w:ascii="仿宋_GB2312" w:eastAsia="仿宋_GB2312" w:hAnsi="仿宋_GB2312" w:cs="仿宋_GB2312"/>
          <w:sz w:val="28"/>
          <w:szCs w:val="28"/>
        </w:rPr>
      </w:pPr>
    </w:p>
    <w:p w:rsidR="00825FAF" w:rsidRPr="00524D21" w:rsidRDefault="002A75D2" w:rsidP="00524D21">
      <w:pPr>
        <w:pStyle w:val="a3"/>
        <w:widowControl/>
        <w:spacing w:beforeAutospacing="0" w:afterAutospacing="0" w:line="560" w:lineRule="exact"/>
        <w:ind w:firstLineChars="200" w:firstLine="640"/>
        <w:jc w:val="both"/>
        <w:rPr>
          <w:rFonts w:ascii="仿宋_GB2312" w:eastAsia="仿宋_GB2312" w:hAnsi="仿宋_GB2312" w:cs="仿宋_GB2312"/>
          <w:sz w:val="32"/>
          <w:szCs w:val="32"/>
        </w:rPr>
      </w:pPr>
      <w:r w:rsidRPr="00524D21">
        <w:rPr>
          <w:rFonts w:ascii="仿宋_GB2312" w:eastAsia="仿宋_GB2312" w:hAnsi="仿宋_GB2312" w:cs="仿宋_GB2312" w:hint="eastAsia"/>
          <w:sz w:val="32"/>
          <w:szCs w:val="32"/>
        </w:rPr>
        <w:t>赣南医学院药学一级学科硕士学位授权点依托于赣南医学院药学院、赣南医学院心脑血管疾病防治教育部重点实验室、江西省脑血管药理重点实验室、江西省高校天然药物研究与开发重点实验室、国家中药现代化工程技术研究中心客家中医药资源研究分中心、江西省高校药学实验教学示范中心等科研和教学平台。</w:t>
      </w:r>
    </w:p>
    <w:p w:rsidR="00825FAF" w:rsidRPr="00524D21" w:rsidRDefault="002A75D2" w:rsidP="00524D21">
      <w:pPr>
        <w:pStyle w:val="a3"/>
        <w:widowControl/>
        <w:spacing w:beforeAutospacing="0" w:afterAutospacing="0" w:line="560" w:lineRule="exact"/>
        <w:ind w:firstLineChars="200" w:firstLine="640"/>
        <w:jc w:val="both"/>
        <w:rPr>
          <w:rFonts w:ascii="仿宋_GB2312" w:eastAsia="仿宋_GB2312" w:hAnsi="仿宋_GB2312" w:cs="仿宋_GB2312"/>
          <w:sz w:val="32"/>
          <w:szCs w:val="32"/>
        </w:rPr>
      </w:pPr>
      <w:r w:rsidRPr="00524D21">
        <w:rPr>
          <w:rFonts w:ascii="仿宋_GB2312" w:eastAsia="仿宋_GB2312" w:hAnsi="仿宋_GB2312" w:cs="仿宋_GB2312" w:hint="eastAsia"/>
          <w:sz w:val="32"/>
          <w:szCs w:val="32"/>
        </w:rPr>
        <w:t>本学位点以培养药学专业高素质、高层次创新人才为目标，以中药和天然药物研究与开发为重点科研方向，可在药理学、药物化学、药剂学、药物分析、生药学、微生物和生化药学6个二级学科招收、培养硕士研究生。</w:t>
      </w:r>
    </w:p>
    <w:p w:rsidR="00524D21" w:rsidRPr="00524D21" w:rsidRDefault="002A75D2" w:rsidP="00524D21">
      <w:pPr>
        <w:pStyle w:val="a3"/>
        <w:widowControl/>
        <w:spacing w:beforeAutospacing="0" w:afterAutospacing="0" w:line="560" w:lineRule="exact"/>
        <w:ind w:firstLineChars="200" w:firstLine="640"/>
        <w:jc w:val="both"/>
        <w:rPr>
          <w:rFonts w:ascii="仿宋_GB2312" w:eastAsia="仿宋_GB2312" w:hAnsi="仿宋_GB2312" w:cs="仿宋_GB2312"/>
          <w:sz w:val="32"/>
          <w:szCs w:val="32"/>
        </w:rPr>
      </w:pPr>
      <w:r w:rsidRPr="00524D21">
        <w:rPr>
          <w:rFonts w:ascii="仿宋_GB2312" w:eastAsia="仿宋_GB2312" w:hAnsi="仿宋_GB2312" w:cs="仿宋_GB2312" w:hint="eastAsia"/>
          <w:sz w:val="32"/>
          <w:szCs w:val="32"/>
        </w:rPr>
        <w:t>各二级学科主要研究方向和主要学术骨干及硕士研究生导师详见赣南医学院药学院网站http://yxy.gmu.cn/szdw/ssds.htm</w:t>
      </w:r>
      <w:bookmarkStart w:id="0" w:name="_GoBack"/>
      <w:bookmarkEnd w:id="0"/>
      <w:r w:rsidR="00524D21" w:rsidRPr="00524D21">
        <w:rPr>
          <w:rFonts w:ascii="仿宋_GB2312" w:eastAsia="仿宋_GB2312" w:hAnsi="仿宋_GB2312" w:cs="仿宋_GB2312" w:hint="eastAsia"/>
          <w:sz w:val="32"/>
          <w:szCs w:val="32"/>
        </w:rPr>
        <w:t>.</w:t>
      </w:r>
    </w:p>
    <w:p w:rsidR="00524D21" w:rsidRPr="00524D21" w:rsidRDefault="00524D21" w:rsidP="00524D21">
      <w:pPr>
        <w:pStyle w:val="a3"/>
        <w:widowControl/>
        <w:spacing w:beforeAutospacing="0" w:afterAutospacing="0" w:line="560" w:lineRule="exact"/>
        <w:ind w:firstLineChars="200" w:firstLine="640"/>
        <w:jc w:val="both"/>
        <w:rPr>
          <w:rFonts w:ascii="仿宋_GB2312" w:eastAsia="仿宋_GB2312" w:hAnsi="仿宋_GB2312" w:cs="仿宋_GB2312"/>
          <w:sz w:val="32"/>
          <w:szCs w:val="32"/>
        </w:rPr>
      </w:pPr>
      <w:r w:rsidRPr="00524D21">
        <w:rPr>
          <w:rFonts w:ascii="仿宋_GB2312" w:eastAsia="仿宋_GB2312" w:hAnsi="仿宋_GB2312" w:cs="仿宋_GB2312" w:hint="eastAsia"/>
          <w:sz w:val="32"/>
          <w:szCs w:val="32"/>
        </w:rPr>
        <w:t>联系人:</w:t>
      </w:r>
      <w:r w:rsidRPr="00524D21">
        <w:rPr>
          <w:rFonts w:ascii="仿宋_GB2312" w:eastAsia="仿宋_GB2312" w:hAnsi="Calibri" w:hint="eastAsia"/>
          <w:sz w:val="32"/>
          <w:szCs w:val="32"/>
        </w:rPr>
        <w:t xml:space="preserve"> 杨老师，0797-8169775</w:t>
      </w:r>
      <w:r w:rsidR="00096F8E">
        <w:rPr>
          <w:rFonts w:ascii="仿宋_GB2312" w:eastAsia="仿宋_GB2312" w:hAnsi="Calibri" w:hint="eastAsia"/>
          <w:sz w:val="32"/>
          <w:szCs w:val="32"/>
        </w:rPr>
        <w:t>.</w:t>
      </w:r>
    </w:p>
    <w:p w:rsidR="00825FAF" w:rsidRPr="00524D21" w:rsidRDefault="00825FAF" w:rsidP="00524D21">
      <w:pPr>
        <w:pStyle w:val="a3"/>
        <w:widowControl/>
        <w:spacing w:beforeAutospacing="0" w:afterAutospacing="0" w:line="560" w:lineRule="exact"/>
        <w:ind w:firstLineChars="200" w:firstLine="640"/>
        <w:jc w:val="both"/>
        <w:rPr>
          <w:rFonts w:ascii="仿宋_GB2312" w:eastAsia="仿宋_GB2312" w:hAnsi="仿宋_GB2312" w:cs="仿宋_GB2312"/>
          <w:sz w:val="32"/>
          <w:szCs w:val="32"/>
        </w:rPr>
      </w:pPr>
    </w:p>
    <w:sectPr w:rsidR="00825FAF" w:rsidRPr="00524D21" w:rsidSect="00825F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269" w:rsidRDefault="00DF1269" w:rsidP="00524D21">
      <w:r>
        <w:separator/>
      </w:r>
    </w:p>
  </w:endnote>
  <w:endnote w:type="continuationSeparator" w:id="1">
    <w:p w:rsidR="00DF1269" w:rsidRDefault="00DF1269" w:rsidP="00524D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269" w:rsidRDefault="00DF1269" w:rsidP="00524D21">
      <w:r>
        <w:separator/>
      </w:r>
    </w:p>
  </w:footnote>
  <w:footnote w:type="continuationSeparator" w:id="1">
    <w:p w:rsidR="00DF1269" w:rsidRDefault="00DF1269" w:rsidP="00524D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25FAF"/>
    <w:rsid w:val="00096F8E"/>
    <w:rsid w:val="002A75D2"/>
    <w:rsid w:val="00524D21"/>
    <w:rsid w:val="00712ABE"/>
    <w:rsid w:val="00825FAF"/>
    <w:rsid w:val="00DF1269"/>
    <w:rsid w:val="00F72DDB"/>
    <w:rsid w:val="013256FA"/>
    <w:rsid w:val="07292F2B"/>
    <w:rsid w:val="08B359ED"/>
    <w:rsid w:val="08B856A1"/>
    <w:rsid w:val="08F50457"/>
    <w:rsid w:val="13734E14"/>
    <w:rsid w:val="15EF4BF9"/>
    <w:rsid w:val="179124EB"/>
    <w:rsid w:val="185248B9"/>
    <w:rsid w:val="1A130332"/>
    <w:rsid w:val="1A383D1C"/>
    <w:rsid w:val="1EBC7A88"/>
    <w:rsid w:val="213D7B5B"/>
    <w:rsid w:val="287B312C"/>
    <w:rsid w:val="2C4717B6"/>
    <w:rsid w:val="2F5A1260"/>
    <w:rsid w:val="372C2E80"/>
    <w:rsid w:val="3B5D2CE3"/>
    <w:rsid w:val="40F905CC"/>
    <w:rsid w:val="44DF5C23"/>
    <w:rsid w:val="4F675E0A"/>
    <w:rsid w:val="509D79EB"/>
    <w:rsid w:val="5102659E"/>
    <w:rsid w:val="54190C00"/>
    <w:rsid w:val="54470A1D"/>
    <w:rsid w:val="572E01CA"/>
    <w:rsid w:val="58C51B84"/>
    <w:rsid w:val="5B9F7326"/>
    <w:rsid w:val="5BC61E7C"/>
    <w:rsid w:val="5E9E051D"/>
    <w:rsid w:val="625B1FDC"/>
    <w:rsid w:val="65A276B2"/>
    <w:rsid w:val="68E50902"/>
    <w:rsid w:val="6F173A4E"/>
    <w:rsid w:val="74560855"/>
    <w:rsid w:val="7C3E3D80"/>
    <w:rsid w:val="7D991E68"/>
    <w:rsid w:val="7DF213B9"/>
    <w:rsid w:val="7F2C68E2"/>
    <w:rsid w:val="7F5760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5FA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25FAF"/>
    <w:pPr>
      <w:spacing w:beforeAutospacing="1" w:afterAutospacing="1"/>
      <w:jc w:val="left"/>
    </w:pPr>
    <w:rPr>
      <w:rFonts w:cs="Times New Roman"/>
      <w:kern w:val="0"/>
      <w:sz w:val="24"/>
    </w:rPr>
  </w:style>
  <w:style w:type="paragraph" w:styleId="a4">
    <w:name w:val="header"/>
    <w:basedOn w:val="a"/>
    <w:link w:val="Char"/>
    <w:rsid w:val="00524D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24D21"/>
    <w:rPr>
      <w:rFonts w:asciiTheme="minorHAnsi" w:eastAsiaTheme="minorEastAsia" w:hAnsiTheme="minorHAnsi" w:cstheme="minorBidi"/>
      <w:kern w:val="2"/>
      <w:sz w:val="18"/>
      <w:szCs w:val="18"/>
    </w:rPr>
  </w:style>
  <w:style w:type="paragraph" w:styleId="a5">
    <w:name w:val="footer"/>
    <w:basedOn w:val="a"/>
    <w:link w:val="Char0"/>
    <w:rsid w:val="00524D21"/>
    <w:pPr>
      <w:tabs>
        <w:tab w:val="center" w:pos="4153"/>
        <w:tab w:val="right" w:pos="8306"/>
      </w:tabs>
      <w:snapToGrid w:val="0"/>
      <w:jc w:val="left"/>
    </w:pPr>
    <w:rPr>
      <w:sz w:val="18"/>
      <w:szCs w:val="18"/>
    </w:rPr>
  </w:style>
  <w:style w:type="character" w:customStyle="1" w:styleId="Char0">
    <w:name w:val="页脚 Char"/>
    <w:basedOn w:val="a0"/>
    <w:link w:val="a5"/>
    <w:rsid w:val="00524D2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yxy1</dc:creator>
  <cp:lastModifiedBy>未定义</cp:lastModifiedBy>
  <cp:revision>4</cp:revision>
  <dcterms:created xsi:type="dcterms:W3CDTF">2020-04-27T03:19:00Z</dcterms:created>
  <dcterms:modified xsi:type="dcterms:W3CDTF">2020-05-18T07:13:00Z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